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C2F7" w14:textId="77777777" w:rsidR="000E3998" w:rsidRDefault="000E3998" w:rsidP="000E3998">
      <w:pPr>
        <w:ind w:left="6096"/>
        <w:jc w:val="right"/>
        <w:rPr>
          <w:sz w:val="24"/>
          <w:szCs w:val="24"/>
        </w:rPr>
      </w:pPr>
      <w:r w:rsidRPr="0079417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1 </w:t>
      </w:r>
    </w:p>
    <w:p w14:paraId="6E4F5817" w14:textId="77777777" w:rsidR="000E3998" w:rsidRDefault="000E3998" w:rsidP="000E3998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</w:p>
    <w:p w14:paraId="74F36CCD" w14:textId="2BEEFD6D" w:rsidR="000E3998" w:rsidRDefault="000E3998" w:rsidP="000E3998">
      <w:pPr>
        <w:ind w:left="6096"/>
        <w:jc w:val="right"/>
        <w:rPr>
          <w:sz w:val="28"/>
        </w:rPr>
      </w:pPr>
      <w:r>
        <w:rPr>
          <w:sz w:val="24"/>
          <w:szCs w:val="24"/>
        </w:rPr>
        <w:t xml:space="preserve">от </w:t>
      </w:r>
      <w:r w:rsidR="004E7AF4">
        <w:rPr>
          <w:sz w:val="24"/>
          <w:szCs w:val="24"/>
        </w:rPr>
        <w:t>01</w:t>
      </w:r>
      <w:r>
        <w:rPr>
          <w:sz w:val="24"/>
          <w:szCs w:val="24"/>
        </w:rPr>
        <w:t>.08.2023 №</w:t>
      </w:r>
      <w:r w:rsidR="004E7AF4">
        <w:rPr>
          <w:sz w:val="24"/>
          <w:szCs w:val="24"/>
        </w:rPr>
        <w:t xml:space="preserve"> 276</w:t>
      </w:r>
      <w:r>
        <w:rPr>
          <w:sz w:val="24"/>
          <w:szCs w:val="24"/>
        </w:rPr>
        <w:t xml:space="preserve"> </w:t>
      </w:r>
    </w:p>
    <w:p w14:paraId="39A1FDD1" w14:textId="5BDD954C" w:rsidR="000E3998" w:rsidRPr="0093208B" w:rsidRDefault="0093208B" w:rsidP="000E3998">
      <w:pPr>
        <w:pStyle w:val="a3"/>
        <w:spacing w:before="87"/>
        <w:ind w:left="5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0E3998" w:rsidRPr="0093208B">
        <w:rPr>
          <w:b/>
          <w:bCs/>
          <w:sz w:val="24"/>
          <w:szCs w:val="24"/>
        </w:rPr>
        <w:t xml:space="preserve">оложение о </w:t>
      </w:r>
      <w:proofErr w:type="spellStart"/>
      <w:r w:rsidR="000E3998" w:rsidRPr="0093208B">
        <w:rPr>
          <w:b/>
          <w:bCs/>
          <w:sz w:val="24"/>
          <w:szCs w:val="24"/>
        </w:rPr>
        <w:t>кибердружине</w:t>
      </w:r>
      <w:proofErr w:type="spellEnd"/>
    </w:p>
    <w:p w14:paraId="169312D2" w14:textId="77777777" w:rsidR="000E3998" w:rsidRPr="0093208B" w:rsidRDefault="000E3998" w:rsidP="000E3998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345B83D" w14:textId="77777777" w:rsidR="000E3998" w:rsidRPr="0093208B" w:rsidRDefault="000E3998" w:rsidP="000E3998">
      <w:pPr>
        <w:pStyle w:val="a4"/>
        <w:tabs>
          <w:tab w:val="left" w:pos="709"/>
        </w:tabs>
        <w:spacing w:line="322" w:lineRule="exact"/>
        <w:ind w:left="709"/>
        <w:jc w:val="left"/>
        <w:rPr>
          <w:sz w:val="24"/>
          <w:szCs w:val="24"/>
        </w:rPr>
      </w:pPr>
      <w:r w:rsidRPr="0093208B">
        <w:rPr>
          <w:sz w:val="24"/>
          <w:szCs w:val="24"/>
        </w:rPr>
        <w:t>1. Общие</w:t>
      </w:r>
      <w:r w:rsidRPr="0093208B">
        <w:rPr>
          <w:spacing w:val="1"/>
          <w:sz w:val="24"/>
          <w:szCs w:val="24"/>
        </w:rPr>
        <w:t xml:space="preserve"> </w:t>
      </w:r>
      <w:r w:rsidRPr="0093208B">
        <w:rPr>
          <w:sz w:val="24"/>
          <w:szCs w:val="24"/>
        </w:rPr>
        <w:t>положения.</w:t>
      </w:r>
    </w:p>
    <w:p w14:paraId="44B9CD9B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1.1. Настоящее Положение о </w:t>
      </w:r>
      <w:proofErr w:type="spellStart"/>
      <w:r w:rsidRPr="0093208B">
        <w:rPr>
          <w:sz w:val="24"/>
          <w:szCs w:val="24"/>
        </w:rPr>
        <w:t>кибердружине</w:t>
      </w:r>
      <w:proofErr w:type="spellEnd"/>
      <w:r w:rsidRPr="0093208B">
        <w:rPr>
          <w:sz w:val="24"/>
          <w:szCs w:val="24"/>
        </w:rPr>
        <w:t xml:space="preserve"> (далее – Положение) разработано в целях противодействия распространению в сети Интернет противоправной информации и информации, способной причинить вред здоровью и развитию личности обучающихся, распространения позитивного контента и опыта конструктивного общения в социальных Интернет-сетях детей и подростков.</w:t>
      </w:r>
    </w:p>
    <w:p w14:paraId="27119E2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1.2. Положение разработано в соответствии с Конституцией Российской Федерации, Федеральным законом от 29 декабря 2010  № 436-ФЗ «О защите детей от информации, причиняющей вред их здоровью и развитию», Федеральным законом от 05.05.2014 № 97-ФЗ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сетей».</w:t>
      </w:r>
    </w:p>
    <w:p w14:paraId="69ED3F1E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1.4. Настоящее Положение определяет цели, задачи, порядок деятельности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МОБУ СОШ № 9 с углубленным изучением английского языка.</w:t>
      </w:r>
    </w:p>
    <w:p w14:paraId="4D9B52E4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1.5. Членами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МОБУ СОШ № 9 с углубленным изучением английского языка могут быть педагоги, обучающиеся образовательной организации и представители родительской общественности.</w:t>
      </w:r>
    </w:p>
    <w:p w14:paraId="5AC7CB5E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1.6. Участники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осуществляют свою деятельность на принципах законности, добровольности, личной и социальной ответственности.</w:t>
      </w:r>
    </w:p>
    <w:p w14:paraId="3DD1CD7C" w14:textId="77777777" w:rsidR="000E3998" w:rsidRPr="0093208B" w:rsidRDefault="000E3998" w:rsidP="000E3998">
      <w:pPr>
        <w:pStyle w:val="a4"/>
        <w:tabs>
          <w:tab w:val="left" w:pos="709"/>
        </w:tabs>
        <w:spacing w:line="244" w:lineRule="auto"/>
        <w:ind w:left="709" w:right="387"/>
        <w:jc w:val="left"/>
        <w:rPr>
          <w:sz w:val="24"/>
          <w:szCs w:val="24"/>
        </w:rPr>
      </w:pPr>
      <w:r w:rsidRPr="0093208B">
        <w:rPr>
          <w:sz w:val="24"/>
          <w:szCs w:val="24"/>
        </w:rPr>
        <w:t xml:space="preserve">2. Цель и задачи деятельности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. </w:t>
      </w:r>
    </w:p>
    <w:p w14:paraId="34C4DCF3" w14:textId="77777777" w:rsidR="000E3998" w:rsidRPr="0093208B" w:rsidRDefault="000E3998" w:rsidP="000E3998">
      <w:pPr>
        <w:pStyle w:val="a3"/>
        <w:tabs>
          <w:tab w:val="left" w:pos="709"/>
        </w:tabs>
        <w:ind w:left="0" w:right="393" w:firstLine="709"/>
        <w:rPr>
          <w:sz w:val="24"/>
          <w:szCs w:val="24"/>
        </w:rPr>
      </w:pPr>
      <w:r w:rsidRPr="0093208B">
        <w:rPr>
          <w:sz w:val="24"/>
          <w:szCs w:val="24"/>
        </w:rPr>
        <w:t xml:space="preserve">2.1. Целью деятельности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является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детей и подростков.</w:t>
      </w:r>
    </w:p>
    <w:p w14:paraId="7F5D1404" w14:textId="77777777" w:rsidR="000E3998" w:rsidRPr="0093208B" w:rsidRDefault="000E3998" w:rsidP="000E3998">
      <w:pPr>
        <w:pStyle w:val="a3"/>
        <w:tabs>
          <w:tab w:val="left" w:pos="709"/>
        </w:tabs>
        <w:ind w:left="0" w:right="393" w:firstLine="709"/>
        <w:rPr>
          <w:sz w:val="24"/>
          <w:szCs w:val="24"/>
        </w:rPr>
      </w:pPr>
      <w:r w:rsidRPr="0093208B">
        <w:rPr>
          <w:sz w:val="24"/>
          <w:szCs w:val="24"/>
        </w:rPr>
        <w:t>2.2. Для достижения поставленной цели необходимо решение следующих задач:</w:t>
      </w:r>
    </w:p>
    <w:p w14:paraId="30D5D112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информирование участников образовательного процесса о необходимых действиях при обнаружении противоправной информации в сети Интернет;</w:t>
      </w:r>
    </w:p>
    <w:p w14:paraId="15C25D82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 xml:space="preserve">осуществление специальной подготовки, обучение участников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;</w:t>
      </w:r>
    </w:p>
    <w:p w14:paraId="5C8A0005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содействие государственным структурам в борьбе с размещенной в сети Интернет информацией, распространение которой в Российской Федерации запрещено;</w:t>
      </w:r>
    </w:p>
    <w:p w14:paraId="352F97B5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 xml:space="preserve">организация информационно-разъяснительной и агитационно- пропагандистской работы по привлечению новых участников в </w:t>
      </w:r>
      <w:proofErr w:type="spellStart"/>
      <w:r w:rsidRPr="0093208B">
        <w:rPr>
          <w:sz w:val="24"/>
          <w:szCs w:val="24"/>
        </w:rPr>
        <w:t>кибердружину</w:t>
      </w:r>
      <w:proofErr w:type="spellEnd"/>
      <w:r w:rsidRPr="0093208B">
        <w:rPr>
          <w:sz w:val="24"/>
          <w:szCs w:val="24"/>
        </w:rPr>
        <w:t>;</w:t>
      </w:r>
    </w:p>
    <w:p w14:paraId="7DDBD710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создание позитивного контента, поддержка комфортной и безопасной среды в сети Интернет.</w:t>
      </w:r>
    </w:p>
    <w:p w14:paraId="75D6789F" w14:textId="77777777" w:rsidR="000E3998" w:rsidRPr="0093208B" w:rsidRDefault="000E3998" w:rsidP="000E3998">
      <w:pPr>
        <w:pStyle w:val="a4"/>
        <w:tabs>
          <w:tab w:val="left" w:pos="0"/>
        </w:tabs>
        <w:spacing w:line="244" w:lineRule="auto"/>
        <w:ind w:left="0" w:right="387" w:firstLine="709"/>
        <w:rPr>
          <w:sz w:val="24"/>
          <w:szCs w:val="24"/>
        </w:rPr>
      </w:pPr>
      <w:r w:rsidRPr="0093208B">
        <w:rPr>
          <w:sz w:val="24"/>
          <w:szCs w:val="24"/>
        </w:rPr>
        <w:t xml:space="preserve">3. Порядок деятельности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.</w:t>
      </w:r>
    </w:p>
    <w:p w14:paraId="3FDE56AF" w14:textId="77777777" w:rsidR="000E3998" w:rsidRPr="0093208B" w:rsidRDefault="000E3998" w:rsidP="000E3998">
      <w:pPr>
        <w:pStyle w:val="a4"/>
        <w:tabs>
          <w:tab w:val="left" w:pos="0"/>
        </w:tabs>
        <w:spacing w:line="244" w:lineRule="auto"/>
        <w:ind w:left="0" w:right="387" w:firstLine="709"/>
        <w:rPr>
          <w:sz w:val="24"/>
          <w:szCs w:val="24"/>
        </w:rPr>
      </w:pPr>
      <w:r w:rsidRPr="0093208B">
        <w:rPr>
          <w:sz w:val="24"/>
          <w:szCs w:val="24"/>
        </w:rPr>
        <w:t xml:space="preserve">3.1. </w:t>
      </w:r>
      <w:proofErr w:type="spellStart"/>
      <w:r w:rsidRPr="0093208B">
        <w:rPr>
          <w:sz w:val="24"/>
          <w:szCs w:val="24"/>
        </w:rPr>
        <w:t>Кибердружина</w:t>
      </w:r>
      <w:proofErr w:type="spellEnd"/>
      <w:r w:rsidRPr="0093208B">
        <w:rPr>
          <w:sz w:val="24"/>
          <w:szCs w:val="24"/>
        </w:rPr>
        <w:t xml:space="preserve"> осуществляет мониторинг сети Интернет с целью выявления следующей информации о негативных, кризисных и проблемных явлениях в детской и подростковой среде:</w:t>
      </w:r>
    </w:p>
    <w:p w14:paraId="4FB05935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причиняющей вред здоровью и (или) развитию детей и подростков;</w:t>
      </w:r>
    </w:p>
    <w:p w14:paraId="3B5B13BB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включенной в федеральный список экстремистских материалов;</w:t>
      </w:r>
    </w:p>
    <w:p w14:paraId="3010BFBB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содержащей признаки призывов к самоубийству, пропаганды наркотиков, детской порнографии, азартных игр;</w:t>
      </w:r>
    </w:p>
    <w:p w14:paraId="0D9837C3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о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несовершеннолетними;</w:t>
      </w:r>
    </w:p>
    <w:p w14:paraId="239FEA9D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публикации и комментарии провокационного характера, просьбы о помощи, в том числе психологической.</w:t>
      </w:r>
    </w:p>
    <w:p w14:paraId="48F85A6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3.2. Выявленная </w:t>
      </w:r>
      <w:proofErr w:type="spellStart"/>
      <w:r w:rsidRPr="0093208B">
        <w:rPr>
          <w:sz w:val="24"/>
          <w:szCs w:val="24"/>
        </w:rPr>
        <w:t>кибердружиной</w:t>
      </w:r>
      <w:proofErr w:type="spellEnd"/>
      <w:r w:rsidRPr="0093208B">
        <w:rPr>
          <w:sz w:val="24"/>
          <w:szCs w:val="24"/>
        </w:rPr>
        <w:t xml:space="preserve"> информация, требующая принятия оперативных мер реагирования, направляется в Национальный центр информационного противодействия терроризму и экстремизму в образовательной среде и сети Интернет (раздел официального сайта «Сообщить о противоправном контенте») немедленно после ее обнаружения.</w:t>
      </w:r>
    </w:p>
    <w:p w14:paraId="7AB12BA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lastRenderedPageBreak/>
        <w:t>3.3. Обобщенная информация о негативных, кризисных и проблемных явлениях в детской и подростковой среде, выявленная в течение суток, с приложением скриншотов и ссылок направляется в администрацию образовательной организации.</w:t>
      </w:r>
    </w:p>
    <w:p w14:paraId="79E4D11A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3.4. Отчет о выявленных негативных, кризисных и проблемных явлениях в детской и подростковой среде с приложением скриншотов направляется в Управление образования г. Таганрога ежеквартально (до 5 числа последнего месяца квартала) (приложение № 2).</w:t>
      </w:r>
    </w:p>
    <w:p w14:paraId="5A36C31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3.5. </w:t>
      </w:r>
      <w:proofErr w:type="spellStart"/>
      <w:r w:rsidRPr="0093208B">
        <w:rPr>
          <w:sz w:val="24"/>
          <w:szCs w:val="24"/>
        </w:rPr>
        <w:t>Кибердружина</w:t>
      </w:r>
      <w:proofErr w:type="spellEnd"/>
      <w:r w:rsidRPr="0093208B">
        <w:rPr>
          <w:sz w:val="24"/>
          <w:szCs w:val="24"/>
        </w:rPr>
        <w:t xml:space="preserve"> участвует в создании позитивного контента, поддержке комфортной и безопасной среды в сети Интернет.</w:t>
      </w:r>
    </w:p>
    <w:p w14:paraId="01E616F5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3.6. Отчет о деятельности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направляется в Управление образования г. Таганрога ежеквартально (до 25 числа последнего месяца квартала) (приложение № 3).</w:t>
      </w:r>
    </w:p>
    <w:p w14:paraId="730B55D2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 Права и обязанности участников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.</w:t>
      </w:r>
    </w:p>
    <w:p w14:paraId="14E8489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4.1. Все участники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имеют равные права и обязанности.</w:t>
      </w:r>
    </w:p>
    <w:p w14:paraId="2E347CAD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4.2. Участники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имеют право: </w:t>
      </w:r>
    </w:p>
    <w:p w14:paraId="2E9FD3D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4.2.</w:t>
      </w:r>
      <w:proofErr w:type="gramStart"/>
      <w:r w:rsidRPr="0093208B">
        <w:rPr>
          <w:sz w:val="24"/>
          <w:szCs w:val="24"/>
        </w:rPr>
        <w:t>1.участвовать</w:t>
      </w:r>
      <w:proofErr w:type="gramEnd"/>
      <w:r w:rsidRPr="0093208B">
        <w:rPr>
          <w:sz w:val="24"/>
          <w:szCs w:val="24"/>
        </w:rPr>
        <w:t xml:space="preserve"> во всех мероприятиях, проводимых </w:t>
      </w:r>
      <w:proofErr w:type="spellStart"/>
      <w:r w:rsidRPr="0093208B">
        <w:rPr>
          <w:sz w:val="24"/>
          <w:szCs w:val="24"/>
        </w:rPr>
        <w:t>кибердружиной</w:t>
      </w:r>
      <w:proofErr w:type="spellEnd"/>
      <w:r w:rsidRPr="0093208B">
        <w:rPr>
          <w:sz w:val="24"/>
          <w:szCs w:val="24"/>
        </w:rPr>
        <w:t xml:space="preserve">; </w:t>
      </w:r>
    </w:p>
    <w:p w14:paraId="448D99AB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4.2.</w:t>
      </w:r>
      <w:proofErr w:type="gramStart"/>
      <w:r w:rsidRPr="0093208B">
        <w:rPr>
          <w:sz w:val="24"/>
          <w:szCs w:val="24"/>
        </w:rPr>
        <w:t>2.вносить</w:t>
      </w:r>
      <w:proofErr w:type="gramEnd"/>
      <w:r w:rsidRPr="0093208B">
        <w:rPr>
          <w:sz w:val="24"/>
          <w:szCs w:val="24"/>
        </w:rPr>
        <w:t xml:space="preserve"> предложения по вопросам, связанным с повышением эффективности деятельности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;</w:t>
      </w:r>
    </w:p>
    <w:p w14:paraId="074D1D6D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4.2.3. получать информацию о планируемых мероприятиях;</w:t>
      </w:r>
    </w:p>
    <w:p w14:paraId="346E8C15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4.2.4. добровольно выйти из состава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. </w:t>
      </w:r>
    </w:p>
    <w:p w14:paraId="1000BEEC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</w:t>
      </w:r>
      <w:proofErr w:type="gramStart"/>
      <w:r w:rsidRPr="0093208B">
        <w:rPr>
          <w:sz w:val="24"/>
          <w:szCs w:val="24"/>
        </w:rPr>
        <w:t>3.Участники</w:t>
      </w:r>
      <w:proofErr w:type="gramEnd"/>
      <w:r w:rsidRPr="0093208B">
        <w:rPr>
          <w:sz w:val="24"/>
          <w:szCs w:val="24"/>
        </w:rPr>
        <w:t xml:space="preserve">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обязаны:</w:t>
      </w:r>
    </w:p>
    <w:p w14:paraId="07A92D8B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4.3.1. соблюдать законодательство Российской Федерации, законодательство Ростовской области и настоящее Положение;</w:t>
      </w:r>
    </w:p>
    <w:p w14:paraId="0044DDC1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4.3.2. участвовать в мероприятиях, проводимых </w:t>
      </w:r>
      <w:proofErr w:type="spellStart"/>
      <w:r w:rsidRPr="0093208B">
        <w:rPr>
          <w:sz w:val="24"/>
          <w:szCs w:val="24"/>
        </w:rPr>
        <w:t>кибердружиной</w:t>
      </w:r>
      <w:proofErr w:type="spellEnd"/>
      <w:r w:rsidRPr="0093208B">
        <w:rPr>
          <w:sz w:val="24"/>
          <w:szCs w:val="24"/>
        </w:rPr>
        <w:t>;</w:t>
      </w:r>
    </w:p>
    <w:p w14:paraId="6CFBE7B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4.3.4. уважать интересы интернет-пользователей, соблюдать этические нормы при осуществлении своей деятельности;</w:t>
      </w:r>
    </w:p>
    <w:p w14:paraId="16F43C15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4.3.5. осуществлять поиск интернет-ресурсов, содержащих противоправную информацию, а также информацию, способную причинить вред здоровью и развитию личности детей и подростков;</w:t>
      </w:r>
    </w:p>
    <w:p w14:paraId="32B1BE22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4.3.6. сообщать информацию о выявленном противоправном контенте руководителю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;</w:t>
      </w:r>
    </w:p>
    <w:p w14:paraId="67D7E349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4.3.7. участвовать в создании позитивного контента, поддержке комфортной и безопасной среды в сети Интернет.</w:t>
      </w:r>
    </w:p>
    <w:p w14:paraId="6037458E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4.4. Обязанности руководителя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:</w:t>
      </w:r>
    </w:p>
    <w:p w14:paraId="437430DA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4.4.1. соблюдать действующее законодательство Российской Федерации и настоящее положение;</w:t>
      </w:r>
    </w:p>
    <w:p w14:paraId="5B82F3FC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4.4.2. осуществлять общее руководство </w:t>
      </w:r>
      <w:proofErr w:type="spellStart"/>
      <w:r w:rsidRPr="0093208B">
        <w:rPr>
          <w:sz w:val="24"/>
          <w:szCs w:val="24"/>
        </w:rPr>
        <w:t>кибердружиной</w:t>
      </w:r>
      <w:proofErr w:type="spellEnd"/>
      <w:r w:rsidRPr="0093208B">
        <w:rPr>
          <w:sz w:val="24"/>
          <w:szCs w:val="24"/>
        </w:rPr>
        <w:t xml:space="preserve">; </w:t>
      </w:r>
    </w:p>
    <w:p w14:paraId="49D6EDC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4.4.3. разрабатывать план мероприятий работы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;</w:t>
      </w:r>
    </w:p>
    <w:p w14:paraId="556BCB7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4.4.4. осуществлять поиск интернет-ресурсов, содержащих противоправную информацию, а также информации, способной причинить вред здоровью и развитию личности детей и подростков;</w:t>
      </w:r>
    </w:p>
    <w:p w14:paraId="2369A9F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4.4.5. вести учет результатов поиска интернет-ресурсов, содержащих противоправную информацию, способную причинить вред здоровью и развитию личности детей и подростков;</w:t>
      </w:r>
    </w:p>
    <w:p w14:paraId="27A932E2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4.4.6. осуществлять отправку сообщений о выявленной противоправной информации в Национальный центр информационного противодействия терроризму и экстремизму в образовательной среде и сети Интернет;</w:t>
      </w:r>
    </w:p>
    <w:p w14:paraId="2111C1A6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4.4.5. участвовать в создании позитивного контента и поддержке комфортной и безопасной среды в сети Интернет;</w:t>
      </w:r>
    </w:p>
    <w:p w14:paraId="413EC3F6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5. Внесение изменений и дополнений в настоящее положение. </w:t>
      </w:r>
    </w:p>
    <w:p w14:paraId="1FF09939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5.1. Внесение изменений и дополнений в настоящее Положение осуществляется путем подготовки проекта положения в новой редакции руководителем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>.</w:t>
      </w:r>
    </w:p>
    <w:p w14:paraId="6C32E5EA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5.2. Утверждение вносимых изменений и дополнений в Положение осуществляется после принятия решения Педагогическим советом образовательной организации с последующим утверждением приказом по образовательной организации.</w:t>
      </w:r>
    </w:p>
    <w:p w14:paraId="77AB2369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5.3. </w:t>
      </w:r>
      <w:proofErr w:type="spellStart"/>
      <w:r w:rsidRPr="0093208B">
        <w:rPr>
          <w:sz w:val="24"/>
          <w:szCs w:val="24"/>
        </w:rPr>
        <w:t>Кибердружина</w:t>
      </w:r>
      <w:proofErr w:type="spellEnd"/>
      <w:r w:rsidRPr="0093208B">
        <w:rPr>
          <w:sz w:val="24"/>
          <w:szCs w:val="24"/>
        </w:rPr>
        <w:t xml:space="preserve"> создается, ликвидируется, реорганизуется и переименовывается по решению Педагогического совета образовательной организации и утверждается приказом директора.</w:t>
      </w:r>
    </w:p>
    <w:sectPr w:rsidR="000E3998" w:rsidRPr="0093208B" w:rsidSect="004056B4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D8"/>
    <w:multiLevelType w:val="multilevel"/>
    <w:tmpl w:val="C86C68EA"/>
    <w:lvl w:ilvl="0">
      <w:start w:val="1"/>
      <w:numFmt w:val="decimal"/>
      <w:lvlText w:val="%1"/>
      <w:lvlJc w:val="left"/>
      <w:pPr>
        <w:ind w:left="272" w:hanging="57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2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72"/>
      </w:pPr>
      <w:rPr>
        <w:rFonts w:hint="default"/>
        <w:lang w:val="ru-RU" w:eastAsia="en-US" w:bidi="ar-SA"/>
      </w:rPr>
    </w:lvl>
  </w:abstractNum>
  <w:abstractNum w:abstractNumId="1" w15:restartNumberingAfterBreak="0">
    <w:nsid w:val="13CA5DB9"/>
    <w:multiLevelType w:val="hybridMultilevel"/>
    <w:tmpl w:val="8048E13A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C42E9"/>
    <w:multiLevelType w:val="multilevel"/>
    <w:tmpl w:val="71567F6A"/>
    <w:lvl w:ilvl="0">
      <w:start w:val="4"/>
      <w:numFmt w:val="decimal"/>
      <w:lvlText w:val="%1"/>
      <w:lvlJc w:val="left"/>
      <w:pPr>
        <w:ind w:left="97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2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7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C340556"/>
    <w:multiLevelType w:val="multilevel"/>
    <w:tmpl w:val="6F02233C"/>
    <w:lvl w:ilvl="0">
      <w:start w:val="1"/>
      <w:numFmt w:val="decimal"/>
      <w:lvlText w:val="%1."/>
      <w:lvlJc w:val="left"/>
      <w:pPr>
        <w:ind w:left="5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34E20C8E"/>
    <w:multiLevelType w:val="multilevel"/>
    <w:tmpl w:val="01CAF05C"/>
    <w:lvl w:ilvl="0">
      <w:start w:val="4"/>
      <w:numFmt w:val="decimal"/>
      <w:lvlText w:val="%1"/>
      <w:lvlJc w:val="left"/>
      <w:pPr>
        <w:ind w:left="272" w:hanging="7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7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7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60"/>
      </w:pPr>
      <w:rPr>
        <w:rFonts w:hint="default"/>
        <w:lang w:val="ru-RU" w:eastAsia="en-US" w:bidi="ar-SA"/>
      </w:rPr>
    </w:lvl>
  </w:abstractNum>
  <w:abstractNum w:abstractNumId="5" w15:restartNumberingAfterBreak="0">
    <w:nsid w:val="4CD66D71"/>
    <w:multiLevelType w:val="multilevel"/>
    <w:tmpl w:val="9BA69854"/>
    <w:lvl w:ilvl="0">
      <w:start w:val="4"/>
      <w:numFmt w:val="decimal"/>
      <w:lvlText w:val="%1"/>
      <w:lvlJc w:val="left"/>
      <w:pPr>
        <w:ind w:left="7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8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1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06"/>
      </w:pPr>
      <w:rPr>
        <w:rFonts w:hint="default"/>
        <w:lang w:val="ru-RU" w:eastAsia="en-US" w:bidi="ar-SA"/>
      </w:rPr>
    </w:lvl>
  </w:abstractNum>
  <w:abstractNum w:abstractNumId="6" w15:restartNumberingAfterBreak="0">
    <w:nsid w:val="563024C0"/>
    <w:multiLevelType w:val="hybridMultilevel"/>
    <w:tmpl w:val="0E7C011C"/>
    <w:lvl w:ilvl="0" w:tplc="F2E86DA8">
      <w:start w:val="1"/>
      <w:numFmt w:val="decimal"/>
      <w:lvlText w:val="%1."/>
      <w:lvlJc w:val="left"/>
      <w:pPr>
        <w:ind w:left="126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2709C">
      <w:numFmt w:val="bullet"/>
      <w:lvlText w:val="•"/>
      <w:lvlJc w:val="left"/>
      <w:pPr>
        <w:ind w:left="2164" w:hanging="286"/>
      </w:pPr>
      <w:rPr>
        <w:rFonts w:hint="default"/>
        <w:lang w:val="ru-RU" w:eastAsia="en-US" w:bidi="ar-SA"/>
      </w:rPr>
    </w:lvl>
    <w:lvl w:ilvl="2" w:tplc="76A2C568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E4B824BA">
      <w:numFmt w:val="bullet"/>
      <w:lvlText w:val="•"/>
      <w:lvlJc w:val="left"/>
      <w:pPr>
        <w:ind w:left="3973" w:hanging="286"/>
      </w:pPr>
      <w:rPr>
        <w:rFonts w:hint="default"/>
        <w:lang w:val="ru-RU" w:eastAsia="en-US" w:bidi="ar-SA"/>
      </w:rPr>
    </w:lvl>
    <w:lvl w:ilvl="4" w:tplc="4A7E1C78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7E8C5A0A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A6EC2E12">
      <w:numFmt w:val="bullet"/>
      <w:lvlText w:val="•"/>
      <w:lvlJc w:val="left"/>
      <w:pPr>
        <w:ind w:left="6687" w:hanging="286"/>
      </w:pPr>
      <w:rPr>
        <w:rFonts w:hint="default"/>
        <w:lang w:val="ru-RU" w:eastAsia="en-US" w:bidi="ar-SA"/>
      </w:rPr>
    </w:lvl>
    <w:lvl w:ilvl="7" w:tplc="EF04FC1C">
      <w:numFmt w:val="bullet"/>
      <w:lvlText w:val="•"/>
      <w:lvlJc w:val="left"/>
      <w:pPr>
        <w:ind w:left="7592" w:hanging="286"/>
      </w:pPr>
      <w:rPr>
        <w:rFonts w:hint="default"/>
        <w:lang w:val="ru-RU" w:eastAsia="en-US" w:bidi="ar-SA"/>
      </w:rPr>
    </w:lvl>
    <w:lvl w:ilvl="8" w:tplc="58A63FE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FA8572B"/>
    <w:multiLevelType w:val="hybridMultilevel"/>
    <w:tmpl w:val="BDB697F4"/>
    <w:lvl w:ilvl="0" w:tplc="0CD6BF92">
      <w:numFmt w:val="bullet"/>
      <w:lvlText w:val="-"/>
      <w:lvlJc w:val="left"/>
      <w:pPr>
        <w:ind w:left="272" w:hanging="87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D802FA8">
      <w:numFmt w:val="bullet"/>
      <w:lvlText w:val="•"/>
      <w:lvlJc w:val="left"/>
      <w:pPr>
        <w:ind w:left="1282" w:hanging="877"/>
      </w:pPr>
      <w:rPr>
        <w:rFonts w:hint="default"/>
        <w:lang w:val="ru-RU" w:eastAsia="en-US" w:bidi="ar-SA"/>
      </w:rPr>
    </w:lvl>
    <w:lvl w:ilvl="2" w:tplc="9ADC5AF4">
      <w:numFmt w:val="bullet"/>
      <w:lvlText w:val="•"/>
      <w:lvlJc w:val="left"/>
      <w:pPr>
        <w:ind w:left="2285" w:hanging="877"/>
      </w:pPr>
      <w:rPr>
        <w:rFonts w:hint="default"/>
        <w:lang w:val="ru-RU" w:eastAsia="en-US" w:bidi="ar-SA"/>
      </w:rPr>
    </w:lvl>
    <w:lvl w:ilvl="3" w:tplc="BC7EB2F8">
      <w:numFmt w:val="bullet"/>
      <w:lvlText w:val="•"/>
      <w:lvlJc w:val="left"/>
      <w:pPr>
        <w:ind w:left="3287" w:hanging="877"/>
      </w:pPr>
      <w:rPr>
        <w:rFonts w:hint="default"/>
        <w:lang w:val="ru-RU" w:eastAsia="en-US" w:bidi="ar-SA"/>
      </w:rPr>
    </w:lvl>
    <w:lvl w:ilvl="4" w:tplc="6A40B6F2">
      <w:numFmt w:val="bullet"/>
      <w:lvlText w:val="•"/>
      <w:lvlJc w:val="left"/>
      <w:pPr>
        <w:ind w:left="4290" w:hanging="877"/>
      </w:pPr>
      <w:rPr>
        <w:rFonts w:hint="default"/>
        <w:lang w:val="ru-RU" w:eastAsia="en-US" w:bidi="ar-SA"/>
      </w:rPr>
    </w:lvl>
    <w:lvl w:ilvl="5" w:tplc="F1C496FA">
      <w:numFmt w:val="bullet"/>
      <w:lvlText w:val="•"/>
      <w:lvlJc w:val="left"/>
      <w:pPr>
        <w:ind w:left="5293" w:hanging="877"/>
      </w:pPr>
      <w:rPr>
        <w:rFonts w:hint="default"/>
        <w:lang w:val="ru-RU" w:eastAsia="en-US" w:bidi="ar-SA"/>
      </w:rPr>
    </w:lvl>
    <w:lvl w:ilvl="6" w:tplc="9E4C6972">
      <w:numFmt w:val="bullet"/>
      <w:lvlText w:val="•"/>
      <w:lvlJc w:val="left"/>
      <w:pPr>
        <w:ind w:left="6295" w:hanging="877"/>
      </w:pPr>
      <w:rPr>
        <w:rFonts w:hint="default"/>
        <w:lang w:val="ru-RU" w:eastAsia="en-US" w:bidi="ar-SA"/>
      </w:rPr>
    </w:lvl>
    <w:lvl w:ilvl="7" w:tplc="CF4ACB90">
      <w:numFmt w:val="bullet"/>
      <w:lvlText w:val="•"/>
      <w:lvlJc w:val="left"/>
      <w:pPr>
        <w:ind w:left="7298" w:hanging="877"/>
      </w:pPr>
      <w:rPr>
        <w:rFonts w:hint="default"/>
        <w:lang w:val="ru-RU" w:eastAsia="en-US" w:bidi="ar-SA"/>
      </w:rPr>
    </w:lvl>
    <w:lvl w:ilvl="8" w:tplc="DED403E8">
      <w:numFmt w:val="bullet"/>
      <w:lvlText w:val="•"/>
      <w:lvlJc w:val="left"/>
      <w:pPr>
        <w:ind w:left="8301" w:hanging="877"/>
      </w:pPr>
      <w:rPr>
        <w:rFonts w:hint="default"/>
        <w:lang w:val="ru-RU" w:eastAsia="en-US" w:bidi="ar-SA"/>
      </w:rPr>
    </w:lvl>
  </w:abstractNum>
  <w:abstractNum w:abstractNumId="8" w15:restartNumberingAfterBreak="0">
    <w:nsid w:val="7B32078C"/>
    <w:multiLevelType w:val="multilevel"/>
    <w:tmpl w:val="5060C572"/>
    <w:lvl w:ilvl="0">
      <w:start w:val="4"/>
      <w:numFmt w:val="decimal"/>
      <w:lvlText w:val="%1"/>
      <w:lvlJc w:val="left"/>
      <w:pPr>
        <w:ind w:left="272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63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num w:numId="1" w16cid:durableId="1832989208">
    <w:abstractNumId w:val="5"/>
  </w:num>
  <w:num w:numId="2" w16cid:durableId="1160922809">
    <w:abstractNumId w:val="8"/>
  </w:num>
  <w:num w:numId="3" w16cid:durableId="157232626">
    <w:abstractNumId w:val="4"/>
  </w:num>
  <w:num w:numId="4" w16cid:durableId="1671324248">
    <w:abstractNumId w:val="2"/>
  </w:num>
  <w:num w:numId="5" w16cid:durableId="1385253055">
    <w:abstractNumId w:val="7"/>
  </w:num>
  <w:num w:numId="6" w16cid:durableId="1097678472">
    <w:abstractNumId w:val="0"/>
  </w:num>
  <w:num w:numId="7" w16cid:durableId="406538145">
    <w:abstractNumId w:val="3"/>
  </w:num>
  <w:num w:numId="8" w16cid:durableId="1697274841">
    <w:abstractNumId w:val="6"/>
  </w:num>
  <w:num w:numId="9" w16cid:durableId="117449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0C"/>
    <w:rsid w:val="000E3998"/>
    <w:rsid w:val="004056B4"/>
    <w:rsid w:val="004E7AF4"/>
    <w:rsid w:val="008D0F0C"/>
    <w:rsid w:val="0093208B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7F6C"/>
  <w15:docId w15:val="{EFF7ABAC-EC19-45BF-BA02-65FA2B3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4056B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A557-70E7-41B0-AEDB-6B88B7F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Kettler</dc:creator>
  <cp:lastModifiedBy>Егэ</cp:lastModifiedBy>
  <cp:revision>2</cp:revision>
  <cp:lastPrinted>2023-12-27T07:14:00Z</cp:lastPrinted>
  <dcterms:created xsi:type="dcterms:W3CDTF">2023-12-27T08:42:00Z</dcterms:created>
  <dcterms:modified xsi:type="dcterms:W3CDTF">2023-12-27T08:42:00Z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